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5B32F" w14:textId="77777777" w:rsidR="00DD6145" w:rsidRDefault="00DD6145" w:rsidP="008B0548">
      <w:pPr>
        <w:spacing w:line="360" w:lineRule="auto"/>
        <w:rPr>
          <w:rFonts w:ascii="Arial" w:hAnsi="Arial" w:cs="Arial"/>
          <w:szCs w:val="24"/>
        </w:rPr>
      </w:pPr>
    </w:p>
    <w:p w14:paraId="50B7C267" w14:textId="77777777" w:rsidR="00875C2B" w:rsidRDefault="00875C2B" w:rsidP="00875C2B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875C2B">
        <w:rPr>
          <w:rFonts w:ascii="Arial" w:hAnsi="Arial" w:cs="Arial"/>
          <w:b/>
          <w:bCs/>
          <w:sz w:val="28"/>
          <w:szCs w:val="28"/>
        </w:rPr>
        <w:t>Fundación Canaria Tenerife Rural</w:t>
      </w:r>
    </w:p>
    <w:p w14:paraId="34A9C954" w14:textId="77777777" w:rsidR="00875C2B" w:rsidRPr="00875C2B" w:rsidRDefault="00875C2B" w:rsidP="00875C2B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709D622C" w14:textId="77777777" w:rsidR="00875C2B" w:rsidRDefault="00875C2B" w:rsidP="008B0548">
      <w:pPr>
        <w:spacing w:line="360" w:lineRule="auto"/>
        <w:rPr>
          <w:rFonts w:ascii="Arial" w:hAnsi="Arial" w:cs="Arial"/>
          <w:szCs w:val="24"/>
        </w:rPr>
      </w:pPr>
    </w:p>
    <w:p w14:paraId="60CC16D6" w14:textId="77777777" w:rsidR="00543FD5" w:rsidRPr="00875C2B" w:rsidRDefault="007470E0" w:rsidP="00875C2B">
      <w:pPr>
        <w:pBdr>
          <w:bottom w:val="single" w:sz="4" w:space="1" w:color="auto"/>
        </w:pBdr>
        <w:spacing w:line="360" w:lineRule="auto"/>
        <w:rPr>
          <w:rFonts w:ascii="Arial" w:hAnsi="Arial" w:cs="Arial"/>
          <w:sz w:val="28"/>
          <w:szCs w:val="28"/>
        </w:rPr>
      </w:pPr>
      <w:r w:rsidRPr="00875C2B">
        <w:rPr>
          <w:rFonts w:ascii="Arial" w:hAnsi="Arial" w:cs="Arial"/>
          <w:sz w:val="28"/>
          <w:szCs w:val="28"/>
        </w:rPr>
        <w:t>Gastos de personal</w:t>
      </w:r>
      <w:r w:rsidR="00875C2B">
        <w:rPr>
          <w:rFonts w:ascii="Arial" w:hAnsi="Arial" w:cs="Arial"/>
          <w:sz w:val="28"/>
          <w:szCs w:val="28"/>
        </w:rPr>
        <w:t xml:space="preserve"> sobre el total del gasto</w:t>
      </w:r>
      <w:r w:rsidRPr="00875C2B">
        <w:rPr>
          <w:rFonts w:ascii="Arial" w:hAnsi="Arial" w:cs="Arial"/>
          <w:sz w:val="28"/>
          <w:szCs w:val="28"/>
        </w:rPr>
        <w:t xml:space="preserve"> </w:t>
      </w:r>
      <w:r w:rsidR="006D3E57">
        <w:rPr>
          <w:rFonts w:ascii="Arial" w:hAnsi="Arial" w:cs="Arial"/>
          <w:sz w:val="28"/>
          <w:szCs w:val="28"/>
        </w:rPr>
        <w:t>202</w:t>
      </w:r>
      <w:r w:rsidR="005B1075">
        <w:rPr>
          <w:rFonts w:ascii="Arial" w:hAnsi="Arial" w:cs="Arial"/>
          <w:sz w:val="28"/>
          <w:szCs w:val="28"/>
        </w:rPr>
        <w:t>2</w:t>
      </w:r>
    </w:p>
    <w:p w14:paraId="1094FC77" w14:textId="77777777" w:rsidR="00A26FB8" w:rsidRPr="00875C2B" w:rsidRDefault="00A26FB8" w:rsidP="00543FD5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14:paraId="3EA62A36" w14:textId="1570C408" w:rsidR="007470E0" w:rsidRPr="00875C2B" w:rsidRDefault="00875C2B" w:rsidP="00875C2B">
      <w:pPr>
        <w:numPr>
          <w:ilvl w:val="0"/>
          <w:numId w:val="28"/>
        </w:numPr>
        <w:spacing w:line="360" w:lineRule="auto"/>
        <w:ind w:left="360"/>
        <w:rPr>
          <w:sz w:val="22"/>
          <w:szCs w:val="22"/>
        </w:rPr>
      </w:pPr>
      <w:r w:rsidRPr="00875C2B">
        <w:rPr>
          <w:sz w:val="22"/>
          <w:szCs w:val="22"/>
        </w:rPr>
        <w:t>Gasto</w:t>
      </w:r>
      <w:r w:rsidR="007470E0" w:rsidRPr="00875C2B">
        <w:rPr>
          <w:sz w:val="22"/>
          <w:szCs w:val="22"/>
        </w:rPr>
        <w:t xml:space="preserve"> de personal 20</w:t>
      </w:r>
      <w:r w:rsidR="006D3E57">
        <w:rPr>
          <w:sz w:val="22"/>
          <w:szCs w:val="22"/>
        </w:rPr>
        <w:t>2</w:t>
      </w:r>
      <w:r w:rsidR="005B1075">
        <w:rPr>
          <w:sz w:val="22"/>
          <w:szCs w:val="22"/>
        </w:rPr>
        <w:t>2</w:t>
      </w:r>
      <w:r w:rsidR="007470E0" w:rsidRPr="00875C2B">
        <w:rPr>
          <w:sz w:val="22"/>
          <w:szCs w:val="22"/>
        </w:rPr>
        <w:t xml:space="preserve">: </w:t>
      </w:r>
      <w:r w:rsidRPr="00875C2B">
        <w:rPr>
          <w:sz w:val="22"/>
          <w:szCs w:val="22"/>
        </w:rPr>
        <w:tab/>
      </w:r>
      <w:r w:rsidRPr="00875C2B">
        <w:rPr>
          <w:sz w:val="22"/>
          <w:szCs w:val="22"/>
        </w:rPr>
        <w:tab/>
      </w:r>
      <w:r w:rsidRPr="00875C2B">
        <w:rPr>
          <w:sz w:val="22"/>
          <w:szCs w:val="22"/>
        </w:rPr>
        <w:tab/>
      </w:r>
      <w:r w:rsidRPr="00875C2B">
        <w:rPr>
          <w:sz w:val="22"/>
          <w:szCs w:val="22"/>
        </w:rPr>
        <w:tab/>
      </w:r>
      <w:r w:rsidRPr="00875C2B">
        <w:rPr>
          <w:sz w:val="22"/>
          <w:szCs w:val="22"/>
        </w:rPr>
        <w:tab/>
      </w:r>
      <w:r w:rsidRPr="00875C2B">
        <w:rPr>
          <w:sz w:val="22"/>
          <w:szCs w:val="22"/>
        </w:rPr>
        <w:tab/>
      </w:r>
      <w:r w:rsidR="008C5F9F">
        <w:rPr>
          <w:sz w:val="22"/>
          <w:szCs w:val="22"/>
        </w:rPr>
        <w:t xml:space="preserve">         </w:t>
      </w:r>
      <w:r w:rsidR="005B1075">
        <w:rPr>
          <w:sz w:val="22"/>
          <w:szCs w:val="22"/>
        </w:rPr>
        <w:t>384.28</w:t>
      </w:r>
      <w:r w:rsidR="002D1FC4">
        <w:rPr>
          <w:sz w:val="22"/>
          <w:szCs w:val="22"/>
        </w:rPr>
        <w:t>3</w:t>
      </w:r>
      <w:r w:rsidR="005B1075">
        <w:rPr>
          <w:sz w:val="22"/>
          <w:szCs w:val="22"/>
        </w:rPr>
        <w:t>,</w:t>
      </w:r>
      <w:r w:rsidR="002D1FC4">
        <w:rPr>
          <w:sz w:val="22"/>
          <w:szCs w:val="22"/>
        </w:rPr>
        <w:t>08</w:t>
      </w:r>
      <w:r w:rsidRPr="00875C2B">
        <w:rPr>
          <w:sz w:val="22"/>
          <w:szCs w:val="22"/>
        </w:rPr>
        <w:t xml:space="preserve"> </w:t>
      </w:r>
      <w:r w:rsidR="007470E0" w:rsidRPr="00875C2B">
        <w:rPr>
          <w:sz w:val="22"/>
          <w:szCs w:val="22"/>
        </w:rPr>
        <w:t>€</w:t>
      </w:r>
    </w:p>
    <w:p w14:paraId="07AE3050" w14:textId="41EDE536" w:rsidR="00875C2B" w:rsidRPr="00A164F7" w:rsidRDefault="00875C2B" w:rsidP="00875C2B">
      <w:pPr>
        <w:numPr>
          <w:ilvl w:val="0"/>
          <w:numId w:val="28"/>
        </w:numPr>
        <w:spacing w:line="360" w:lineRule="auto"/>
        <w:ind w:left="360"/>
        <w:rPr>
          <w:color w:val="FF0000"/>
          <w:sz w:val="22"/>
          <w:szCs w:val="22"/>
        </w:rPr>
      </w:pPr>
      <w:r w:rsidRPr="00A164F7">
        <w:rPr>
          <w:color w:val="FF0000"/>
          <w:sz w:val="22"/>
          <w:szCs w:val="22"/>
        </w:rPr>
        <w:t>Gasto total 20</w:t>
      </w:r>
      <w:r w:rsidR="006D3E57" w:rsidRPr="00A164F7">
        <w:rPr>
          <w:color w:val="FF0000"/>
          <w:sz w:val="22"/>
          <w:szCs w:val="22"/>
        </w:rPr>
        <w:t>2</w:t>
      </w:r>
      <w:r w:rsidR="008C5F9F" w:rsidRPr="00A164F7">
        <w:rPr>
          <w:color w:val="FF0000"/>
          <w:sz w:val="22"/>
          <w:szCs w:val="22"/>
        </w:rPr>
        <w:t>1</w:t>
      </w:r>
      <w:r w:rsidRPr="00A164F7">
        <w:rPr>
          <w:color w:val="FF0000"/>
          <w:sz w:val="22"/>
          <w:szCs w:val="22"/>
        </w:rPr>
        <w:t>:</w:t>
      </w:r>
      <w:r w:rsidRPr="00A164F7">
        <w:rPr>
          <w:color w:val="FF0000"/>
          <w:sz w:val="22"/>
          <w:szCs w:val="22"/>
        </w:rPr>
        <w:tab/>
      </w:r>
      <w:r w:rsidRPr="00875C2B">
        <w:rPr>
          <w:sz w:val="22"/>
          <w:szCs w:val="22"/>
        </w:rPr>
        <w:tab/>
      </w:r>
      <w:r w:rsidRPr="00875C2B">
        <w:rPr>
          <w:sz w:val="22"/>
          <w:szCs w:val="22"/>
        </w:rPr>
        <w:tab/>
      </w:r>
      <w:r w:rsidRPr="00875C2B">
        <w:rPr>
          <w:sz w:val="22"/>
          <w:szCs w:val="22"/>
        </w:rPr>
        <w:tab/>
      </w:r>
      <w:r w:rsidRPr="00875C2B">
        <w:rPr>
          <w:sz w:val="22"/>
          <w:szCs w:val="22"/>
        </w:rPr>
        <w:tab/>
      </w:r>
      <w:r w:rsidRPr="00875C2B">
        <w:rPr>
          <w:sz w:val="22"/>
          <w:szCs w:val="22"/>
        </w:rPr>
        <w:tab/>
      </w:r>
      <w:r w:rsidRPr="00875C2B">
        <w:rPr>
          <w:sz w:val="22"/>
          <w:szCs w:val="22"/>
        </w:rPr>
        <w:tab/>
      </w:r>
      <w:r w:rsidR="008C5F9F">
        <w:rPr>
          <w:sz w:val="22"/>
          <w:szCs w:val="22"/>
        </w:rPr>
        <w:t xml:space="preserve">      </w:t>
      </w:r>
      <w:r w:rsidR="002D1FC4">
        <w:rPr>
          <w:color w:val="FF0000"/>
          <w:sz w:val="22"/>
          <w:szCs w:val="22"/>
        </w:rPr>
        <w:t>1.239.821,83</w:t>
      </w:r>
      <w:r w:rsidRPr="00A164F7">
        <w:rPr>
          <w:color w:val="FF0000"/>
          <w:sz w:val="22"/>
          <w:szCs w:val="22"/>
        </w:rPr>
        <w:t xml:space="preserve"> €</w:t>
      </w:r>
    </w:p>
    <w:p w14:paraId="4080269C" w14:textId="3FA95992" w:rsidR="00875C2B" w:rsidRPr="00875C2B" w:rsidRDefault="00875C2B" w:rsidP="00875C2B">
      <w:pPr>
        <w:numPr>
          <w:ilvl w:val="0"/>
          <w:numId w:val="28"/>
        </w:numPr>
        <w:spacing w:line="360" w:lineRule="auto"/>
        <w:ind w:left="360"/>
        <w:rPr>
          <w:sz w:val="22"/>
          <w:szCs w:val="22"/>
        </w:rPr>
      </w:pPr>
      <w:r w:rsidRPr="00875C2B">
        <w:rPr>
          <w:sz w:val="22"/>
          <w:szCs w:val="22"/>
        </w:rPr>
        <w:t>Porcentaje del gasto de personal sobre el total de gasto:</w:t>
      </w:r>
      <w:r>
        <w:rPr>
          <w:sz w:val="22"/>
          <w:szCs w:val="22"/>
        </w:rPr>
        <w:t xml:space="preserve">        </w:t>
      </w:r>
      <w:r>
        <w:rPr>
          <w:sz w:val="22"/>
          <w:szCs w:val="22"/>
        </w:rPr>
        <w:tab/>
        <w:t xml:space="preserve">       </w:t>
      </w:r>
      <w:r w:rsidR="008C5F9F">
        <w:rPr>
          <w:sz w:val="22"/>
          <w:szCs w:val="22"/>
        </w:rPr>
        <w:t xml:space="preserve"> </w:t>
      </w:r>
      <w:r w:rsidR="00BC6CC3">
        <w:rPr>
          <w:sz w:val="22"/>
          <w:szCs w:val="22"/>
        </w:rPr>
        <w:t>30,99</w:t>
      </w:r>
      <w:r>
        <w:rPr>
          <w:sz w:val="22"/>
          <w:szCs w:val="22"/>
        </w:rPr>
        <w:t>%</w:t>
      </w:r>
    </w:p>
    <w:p w14:paraId="0F55F555" w14:textId="77777777" w:rsidR="00875C2B" w:rsidRDefault="00875C2B" w:rsidP="00875C2B">
      <w:pPr>
        <w:rPr>
          <w:rFonts w:ascii="Calibri" w:hAnsi="Calibri"/>
          <w:sz w:val="22"/>
        </w:rPr>
      </w:pPr>
    </w:p>
    <w:p w14:paraId="6FB17C5E" w14:textId="77777777" w:rsidR="008C5F9F" w:rsidRDefault="008C5F9F" w:rsidP="00875C2B">
      <w:pPr>
        <w:rPr>
          <w:rFonts w:ascii="Calibri" w:hAnsi="Calibri"/>
          <w:sz w:val="22"/>
        </w:rPr>
      </w:pPr>
    </w:p>
    <w:sectPr w:rsidR="008C5F9F" w:rsidSect="00A03BF6">
      <w:headerReference w:type="default" r:id="rId7"/>
      <w:footerReference w:type="default" r:id="rId8"/>
      <w:pgSz w:w="11907" w:h="16840" w:code="9"/>
      <w:pgMar w:top="1985" w:right="1418" w:bottom="1418" w:left="1151" w:header="720" w:footer="720" w:gutter="0"/>
      <w:pgNumType w:start="39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DC80F9" w14:textId="77777777" w:rsidR="003D6239" w:rsidRDefault="003D6239">
      <w:r>
        <w:separator/>
      </w:r>
    </w:p>
  </w:endnote>
  <w:endnote w:type="continuationSeparator" w:id="0">
    <w:p w14:paraId="60A1A026" w14:textId="77777777" w:rsidR="003D6239" w:rsidRDefault="003D6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0849E" w14:textId="77777777" w:rsidR="009D254D" w:rsidRPr="00B33DC0" w:rsidRDefault="00000000" w:rsidP="00C70D26">
    <w:pPr>
      <w:pStyle w:val="Piedepgina"/>
      <w:jc w:val="center"/>
      <w:rPr>
        <w:rFonts w:ascii="Arial" w:hAnsi="Arial" w:cs="Arial"/>
        <w:szCs w:val="24"/>
      </w:rPr>
    </w:pPr>
    <w:r>
      <w:rPr>
        <w:rFonts w:ascii="Arial" w:hAnsi="Arial" w:cs="Arial"/>
        <w:noProof/>
        <w:szCs w:val="24"/>
      </w:rPr>
      <w:object w:dxaOrig="1440" w:dyaOrig="1440" w14:anchorId="283DC3A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461.7pt;margin-top:-22.35pt;width:31.8pt;height:39pt;z-index:251657728" wrapcoords="-480 0 -480 21207 21600 21207 21600 0 -480 0">
          <v:imagedata r:id="rId1" o:title="" grayscale="t"/>
          <w10:wrap type="tight" side="left"/>
        </v:shape>
        <o:OLEObject Type="Embed" ProgID="MSPhotoEd.3" ShapeID="_x0000_s1025" DrawAspect="Content" ObjectID="_1737446044" r:id="rId2"/>
      </w:obje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03FD5F" w14:textId="77777777" w:rsidR="003D6239" w:rsidRDefault="003D6239">
      <w:r>
        <w:separator/>
      </w:r>
    </w:p>
  </w:footnote>
  <w:footnote w:type="continuationSeparator" w:id="0">
    <w:p w14:paraId="00D45B55" w14:textId="77777777" w:rsidR="003D6239" w:rsidRDefault="003D62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FCCEC" w14:textId="77777777" w:rsidR="009D254D" w:rsidRDefault="009D254D" w:rsidP="00C70D26">
    <w:pPr>
      <w:pStyle w:val="Encabezado"/>
      <w:jc w:val="center"/>
    </w:pPr>
    <w:r>
      <w:object w:dxaOrig="8506" w:dyaOrig="3495" w14:anchorId="7B0FCD2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11.6pt;height:46.2pt">
          <v:imagedata r:id="rId1" o:title=""/>
        </v:shape>
        <o:OLEObject Type="Embed" ProgID="MSPhotoEd.3" ShapeID="_x0000_i1025" DrawAspect="Content" ObjectID="_1737446043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E18A38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621CE0"/>
    <w:multiLevelType w:val="singleLevel"/>
    <w:tmpl w:val="3F528732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2" w15:restartNumberingAfterBreak="0">
    <w:nsid w:val="0CC93A33"/>
    <w:multiLevelType w:val="singleLevel"/>
    <w:tmpl w:val="3F528732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" w15:restartNumberingAfterBreak="0">
    <w:nsid w:val="0F37566C"/>
    <w:multiLevelType w:val="hybridMultilevel"/>
    <w:tmpl w:val="0C4E6F10"/>
    <w:lvl w:ilvl="0" w:tplc="EF48291A">
      <w:start w:val="1"/>
      <w:numFmt w:val="lowerLetter"/>
      <w:lvlText w:val="%1)"/>
      <w:lvlJc w:val="left"/>
      <w:pPr>
        <w:tabs>
          <w:tab w:val="num" w:pos="1247"/>
        </w:tabs>
        <w:ind w:left="1247" w:hanging="51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 w15:restartNumberingAfterBreak="0">
    <w:nsid w:val="13C10890"/>
    <w:multiLevelType w:val="hybridMultilevel"/>
    <w:tmpl w:val="B3C41922"/>
    <w:lvl w:ilvl="0" w:tplc="FFFFFFFF"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eastAsia="Times New Roman" w:hAnsi="Tahoma" w:hint="default"/>
      </w:rPr>
    </w:lvl>
    <w:lvl w:ilvl="1" w:tplc="0C0A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E851E3"/>
    <w:multiLevelType w:val="hybridMultilevel"/>
    <w:tmpl w:val="BC2EDB6E"/>
    <w:lvl w:ilvl="0" w:tplc="2110BB86">
      <w:start w:val="1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4AE17A6"/>
    <w:multiLevelType w:val="hybridMultilevel"/>
    <w:tmpl w:val="B3C41922"/>
    <w:lvl w:ilvl="0" w:tplc="FFFFFFFF"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eastAsia="Times New Roman" w:hAnsi="Tahoma" w:hint="default"/>
      </w:rPr>
    </w:lvl>
    <w:lvl w:ilvl="1" w:tplc="5A003F1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Tahoma" w:hint="default"/>
        <w:sz w:val="16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3402B5"/>
    <w:multiLevelType w:val="singleLevel"/>
    <w:tmpl w:val="5A003F12"/>
    <w:lvl w:ilvl="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Tahoma" w:hint="default"/>
        <w:sz w:val="16"/>
      </w:rPr>
    </w:lvl>
  </w:abstractNum>
  <w:abstractNum w:abstractNumId="8" w15:restartNumberingAfterBreak="0">
    <w:nsid w:val="18603E21"/>
    <w:multiLevelType w:val="singleLevel"/>
    <w:tmpl w:val="6E72A2EA"/>
    <w:lvl w:ilvl="0">
      <w:start w:val="91"/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Times New Roman" w:hAnsi="Times New Roman" w:hint="default"/>
      </w:rPr>
    </w:lvl>
  </w:abstractNum>
  <w:abstractNum w:abstractNumId="9" w15:restartNumberingAfterBreak="0">
    <w:nsid w:val="24312954"/>
    <w:multiLevelType w:val="hybridMultilevel"/>
    <w:tmpl w:val="76C872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5561BB"/>
    <w:multiLevelType w:val="hybridMultilevel"/>
    <w:tmpl w:val="5F2CB70C"/>
    <w:lvl w:ilvl="0" w:tplc="A18E2CF4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D27907"/>
    <w:multiLevelType w:val="singleLevel"/>
    <w:tmpl w:val="B5CA9BB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31F407FA"/>
    <w:multiLevelType w:val="hybridMultilevel"/>
    <w:tmpl w:val="0D04B972"/>
    <w:lvl w:ilvl="0" w:tplc="51EC57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0812EF"/>
    <w:multiLevelType w:val="singleLevel"/>
    <w:tmpl w:val="5A003F12"/>
    <w:lvl w:ilvl="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Tahoma" w:hint="default"/>
        <w:sz w:val="16"/>
      </w:rPr>
    </w:lvl>
  </w:abstractNum>
  <w:abstractNum w:abstractNumId="14" w15:restartNumberingAfterBreak="0">
    <w:nsid w:val="3A620F05"/>
    <w:multiLevelType w:val="hybridMultilevel"/>
    <w:tmpl w:val="C42E916E"/>
    <w:lvl w:ilvl="0" w:tplc="A9DCFC5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C430FE0"/>
    <w:multiLevelType w:val="hybridMultilevel"/>
    <w:tmpl w:val="3968CE3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EC43AB"/>
    <w:multiLevelType w:val="hybridMultilevel"/>
    <w:tmpl w:val="57FA7B42"/>
    <w:lvl w:ilvl="0" w:tplc="CDF49D2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4A74184B"/>
    <w:multiLevelType w:val="hybridMultilevel"/>
    <w:tmpl w:val="F104E4F0"/>
    <w:lvl w:ilvl="0" w:tplc="424CC560">
      <w:start w:val="1"/>
      <w:numFmt w:val="lowerLetter"/>
      <w:lvlText w:val="%1)"/>
      <w:lvlJc w:val="left"/>
      <w:pPr>
        <w:tabs>
          <w:tab w:val="num" w:pos="1247"/>
        </w:tabs>
        <w:ind w:left="1247" w:hanging="51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D94714E"/>
    <w:multiLevelType w:val="hybridMultilevel"/>
    <w:tmpl w:val="BDE0BA34"/>
    <w:lvl w:ilvl="0" w:tplc="B13E07C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58D77C5C"/>
    <w:multiLevelType w:val="hybridMultilevel"/>
    <w:tmpl w:val="6FAA6D84"/>
    <w:lvl w:ilvl="0" w:tplc="424CC560">
      <w:start w:val="1"/>
      <w:numFmt w:val="lowerLetter"/>
      <w:lvlText w:val="%1)"/>
      <w:lvlJc w:val="left"/>
      <w:pPr>
        <w:tabs>
          <w:tab w:val="num" w:pos="1955"/>
        </w:tabs>
        <w:ind w:left="1955" w:hanging="51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0" w15:restartNumberingAfterBreak="0">
    <w:nsid w:val="5DFE10DD"/>
    <w:multiLevelType w:val="hybridMultilevel"/>
    <w:tmpl w:val="5A48F0FA"/>
    <w:lvl w:ilvl="0" w:tplc="FA7AC88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 w15:restartNumberingAfterBreak="0">
    <w:nsid w:val="600915D6"/>
    <w:multiLevelType w:val="hybridMultilevel"/>
    <w:tmpl w:val="C02009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C55F13"/>
    <w:multiLevelType w:val="hybridMultilevel"/>
    <w:tmpl w:val="03145E4A"/>
    <w:lvl w:ilvl="0" w:tplc="0C0A0017">
      <w:start w:val="2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6A755B2A"/>
    <w:multiLevelType w:val="hybridMultilevel"/>
    <w:tmpl w:val="B3C41922"/>
    <w:lvl w:ilvl="0" w:tplc="FFFFFFFF"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eastAsia="Times New Roman" w:hAnsi="Tahoma" w:hint="default"/>
      </w:rPr>
    </w:lvl>
    <w:lvl w:ilvl="1" w:tplc="5A003F1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Tahoma" w:hint="default"/>
        <w:sz w:val="16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CD0904"/>
    <w:multiLevelType w:val="singleLevel"/>
    <w:tmpl w:val="2EACC1F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25" w15:restartNumberingAfterBreak="0">
    <w:nsid w:val="73BB2CA5"/>
    <w:multiLevelType w:val="hybridMultilevel"/>
    <w:tmpl w:val="B3C41922"/>
    <w:lvl w:ilvl="0" w:tplc="FFFFFFFF"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eastAsia="Times New Roman" w:hAnsi="Tahoma" w:hint="default"/>
      </w:rPr>
    </w:lvl>
    <w:lvl w:ilvl="1" w:tplc="5A003F1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Tahoma" w:hint="default"/>
        <w:sz w:val="16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533DA9"/>
    <w:multiLevelType w:val="hybridMultilevel"/>
    <w:tmpl w:val="6680CB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ED21F6"/>
    <w:multiLevelType w:val="hybridMultilevel"/>
    <w:tmpl w:val="2518821A"/>
    <w:lvl w:ilvl="0" w:tplc="0C0A0017">
      <w:start w:val="7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319192967">
    <w:abstractNumId w:val="24"/>
  </w:num>
  <w:num w:numId="2" w16cid:durableId="169177928">
    <w:abstractNumId w:val="8"/>
  </w:num>
  <w:num w:numId="3" w16cid:durableId="1782996038">
    <w:abstractNumId w:val="3"/>
  </w:num>
  <w:num w:numId="4" w16cid:durableId="598611450">
    <w:abstractNumId w:val="17"/>
  </w:num>
  <w:num w:numId="5" w16cid:durableId="1189097597">
    <w:abstractNumId w:val="19"/>
  </w:num>
  <w:num w:numId="6" w16cid:durableId="1937058429">
    <w:abstractNumId w:val="20"/>
  </w:num>
  <w:num w:numId="7" w16cid:durableId="1132013975">
    <w:abstractNumId w:val="11"/>
  </w:num>
  <w:num w:numId="8" w16cid:durableId="846408202">
    <w:abstractNumId w:val="4"/>
  </w:num>
  <w:num w:numId="9" w16cid:durableId="2078622920">
    <w:abstractNumId w:val="6"/>
  </w:num>
  <w:num w:numId="10" w16cid:durableId="2034064264">
    <w:abstractNumId w:val="25"/>
  </w:num>
  <w:num w:numId="11" w16cid:durableId="979311065">
    <w:abstractNumId w:val="23"/>
  </w:num>
  <w:num w:numId="12" w16cid:durableId="1361280497">
    <w:abstractNumId w:val="13"/>
  </w:num>
  <w:num w:numId="13" w16cid:durableId="1372153299">
    <w:abstractNumId w:val="7"/>
  </w:num>
  <w:num w:numId="14" w16cid:durableId="696471194">
    <w:abstractNumId w:val="12"/>
  </w:num>
  <w:num w:numId="15" w16cid:durableId="1008099387">
    <w:abstractNumId w:val="15"/>
  </w:num>
  <w:num w:numId="16" w16cid:durableId="357968503">
    <w:abstractNumId w:val="22"/>
  </w:num>
  <w:num w:numId="17" w16cid:durableId="1520121207">
    <w:abstractNumId w:val="5"/>
  </w:num>
  <w:num w:numId="18" w16cid:durableId="1125276133">
    <w:abstractNumId w:val="14"/>
  </w:num>
  <w:num w:numId="19" w16cid:durableId="1839072585">
    <w:abstractNumId w:val="10"/>
  </w:num>
  <w:num w:numId="20" w16cid:durableId="1919051894">
    <w:abstractNumId w:val="16"/>
  </w:num>
  <w:num w:numId="21" w16cid:durableId="830944252">
    <w:abstractNumId w:val="27"/>
  </w:num>
  <w:num w:numId="22" w16cid:durableId="264188601">
    <w:abstractNumId w:val="1"/>
  </w:num>
  <w:num w:numId="23" w16cid:durableId="379788805">
    <w:abstractNumId w:val="2"/>
  </w:num>
  <w:num w:numId="24" w16cid:durableId="1800874984">
    <w:abstractNumId w:val="0"/>
  </w:num>
  <w:num w:numId="25" w16cid:durableId="811749608">
    <w:abstractNumId w:val="18"/>
  </w:num>
  <w:num w:numId="26" w16cid:durableId="642928721">
    <w:abstractNumId w:val="26"/>
  </w:num>
  <w:num w:numId="27" w16cid:durableId="2089187172">
    <w:abstractNumId w:val="21"/>
  </w:num>
  <w:num w:numId="28" w16cid:durableId="13290997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EED"/>
    <w:rsid w:val="00004A4D"/>
    <w:rsid w:val="00004AB0"/>
    <w:rsid w:val="0003096E"/>
    <w:rsid w:val="00031007"/>
    <w:rsid w:val="000332F5"/>
    <w:rsid w:val="00043083"/>
    <w:rsid w:val="00044CF5"/>
    <w:rsid w:val="00054510"/>
    <w:rsid w:val="00070293"/>
    <w:rsid w:val="00072AD8"/>
    <w:rsid w:val="00074277"/>
    <w:rsid w:val="00083A13"/>
    <w:rsid w:val="000913F7"/>
    <w:rsid w:val="000A48F6"/>
    <w:rsid w:val="000B2021"/>
    <w:rsid w:val="000C28B3"/>
    <w:rsid w:val="000E14B8"/>
    <w:rsid w:val="000E2A30"/>
    <w:rsid w:val="000E5A52"/>
    <w:rsid w:val="00105BC7"/>
    <w:rsid w:val="001065B7"/>
    <w:rsid w:val="00117ADD"/>
    <w:rsid w:val="00126507"/>
    <w:rsid w:val="00126F41"/>
    <w:rsid w:val="00141576"/>
    <w:rsid w:val="00146A55"/>
    <w:rsid w:val="001473B8"/>
    <w:rsid w:val="00157C98"/>
    <w:rsid w:val="00183C40"/>
    <w:rsid w:val="00184CC7"/>
    <w:rsid w:val="00187F92"/>
    <w:rsid w:val="00197232"/>
    <w:rsid w:val="001A0BA5"/>
    <w:rsid w:val="001A0CDC"/>
    <w:rsid w:val="001A539B"/>
    <w:rsid w:val="001A76D4"/>
    <w:rsid w:val="001C4692"/>
    <w:rsid w:val="001C6049"/>
    <w:rsid w:val="001D0AD1"/>
    <w:rsid w:val="001E39E2"/>
    <w:rsid w:val="001F3D14"/>
    <w:rsid w:val="00214A8D"/>
    <w:rsid w:val="00215B6B"/>
    <w:rsid w:val="00231EEE"/>
    <w:rsid w:val="002363F1"/>
    <w:rsid w:val="002423A7"/>
    <w:rsid w:val="00260EED"/>
    <w:rsid w:val="002620CC"/>
    <w:rsid w:val="00266729"/>
    <w:rsid w:val="0026683F"/>
    <w:rsid w:val="00266AA0"/>
    <w:rsid w:val="00266C70"/>
    <w:rsid w:val="00281417"/>
    <w:rsid w:val="00283F2C"/>
    <w:rsid w:val="00285BA0"/>
    <w:rsid w:val="00291480"/>
    <w:rsid w:val="00291702"/>
    <w:rsid w:val="002A14D3"/>
    <w:rsid w:val="002A53D2"/>
    <w:rsid w:val="002D1FC4"/>
    <w:rsid w:val="002D4EC6"/>
    <w:rsid w:val="002F2A7D"/>
    <w:rsid w:val="00306820"/>
    <w:rsid w:val="003175DB"/>
    <w:rsid w:val="003303DA"/>
    <w:rsid w:val="003319E1"/>
    <w:rsid w:val="0033573C"/>
    <w:rsid w:val="00335EF9"/>
    <w:rsid w:val="00346FBA"/>
    <w:rsid w:val="0034722B"/>
    <w:rsid w:val="003475DA"/>
    <w:rsid w:val="00355F7E"/>
    <w:rsid w:val="0036265E"/>
    <w:rsid w:val="003766C7"/>
    <w:rsid w:val="0038396D"/>
    <w:rsid w:val="003A0AB4"/>
    <w:rsid w:val="003A0BC2"/>
    <w:rsid w:val="003A47F7"/>
    <w:rsid w:val="003B2088"/>
    <w:rsid w:val="003B6C3A"/>
    <w:rsid w:val="003C7357"/>
    <w:rsid w:val="003D6239"/>
    <w:rsid w:val="003E7746"/>
    <w:rsid w:val="003F1E11"/>
    <w:rsid w:val="003F3B4F"/>
    <w:rsid w:val="003F6B2D"/>
    <w:rsid w:val="00417241"/>
    <w:rsid w:val="00423EDA"/>
    <w:rsid w:val="0043090C"/>
    <w:rsid w:val="0044245B"/>
    <w:rsid w:val="00454121"/>
    <w:rsid w:val="00465766"/>
    <w:rsid w:val="00481450"/>
    <w:rsid w:val="00484EB2"/>
    <w:rsid w:val="004A7AFD"/>
    <w:rsid w:val="004A7E23"/>
    <w:rsid w:val="004B5D82"/>
    <w:rsid w:val="004D67FB"/>
    <w:rsid w:val="004E3B70"/>
    <w:rsid w:val="004E70BD"/>
    <w:rsid w:val="004F747C"/>
    <w:rsid w:val="005067C6"/>
    <w:rsid w:val="00506941"/>
    <w:rsid w:val="005077A8"/>
    <w:rsid w:val="00507DED"/>
    <w:rsid w:val="00510817"/>
    <w:rsid w:val="00517031"/>
    <w:rsid w:val="005203DA"/>
    <w:rsid w:val="0053079C"/>
    <w:rsid w:val="0053339A"/>
    <w:rsid w:val="00542D30"/>
    <w:rsid w:val="00543FD5"/>
    <w:rsid w:val="00562CE0"/>
    <w:rsid w:val="00576590"/>
    <w:rsid w:val="00581D95"/>
    <w:rsid w:val="00596BA2"/>
    <w:rsid w:val="005A14E8"/>
    <w:rsid w:val="005B1075"/>
    <w:rsid w:val="005B14C0"/>
    <w:rsid w:val="005B2CFF"/>
    <w:rsid w:val="005B56FB"/>
    <w:rsid w:val="005D174F"/>
    <w:rsid w:val="005E1066"/>
    <w:rsid w:val="00603D5B"/>
    <w:rsid w:val="00603DEA"/>
    <w:rsid w:val="0060541F"/>
    <w:rsid w:val="006146D4"/>
    <w:rsid w:val="0063622B"/>
    <w:rsid w:val="00636A00"/>
    <w:rsid w:val="00636F35"/>
    <w:rsid w:val="006461C6"/>
    <w:rsid w:val="00650AF6"/>
    <w:rsid w:val="00655DC8"/>
    <w:rsid w:val="0066130E"/>
    <w:rsid w:val="00670740"/>
    <w:rsid w:val="0067079D"/>
    <w:rsid w:val="00685DF4"/>
    <w:rsid w:val="006A0CB5"/>
    <w:rsid w:val="006D3E57"/>
    <w:rsid w:val="006D6776"/>
    <w:rsid w:val="006D7D4F"/>
    <w:rsid w:val="006D7E61"/>
    <w:rsid w:val="006F3AD8"/>
    <w:rsid w:val="007007E0"/>
    <w:rsid w:val="00705826"/>
    <w:rsid w:val="007213C0"/>
    <w:rsid w:val="00724928"/>
    <w:rsid w:val="0072555E"/>
    <w:rsid w:val="007451F5"/>
    <w:rsid w:val="007470E0"/>
    <w:rsid w:val="00755F11"/>
    <w:rsid w:val="0075713C"/>
    <w:rsid w:val="00757B9C"/>
    <w:rsid w:val="007704DB"/>
    <w:rsid w:val="0077139E"/>
    <w:rsid w:val="00771AE9"/>
    <w:rsid w:val="0077336D"/>
    <w:rsid w:val="00785FBE"/>
    <w:rsid w:val="00792926"/>
    <w:rsid w:val="00793158"/>
    <w:rsid w:val="007960E1"/>
    <w:rsid w:val="00797078"/>
    <w:rsid w:val="007B5BEB"/>
    <w:rsid w:val="007C2FB0"/>
    <w:rsid w:val="007F479A"/>
    <w:rsid w:val="007F7339"/>
    <w:rsid w:val="00804575"/>
    <w:rsid w:val="00807542"/>
    <w:rsid w:val="008174B6"/>
    <w:rsid w:val="008177C1"/>
    <w:rsid w:val="00833E0B"/>
    <w:rsid w:val="00835D99"/>
    <w:rsid w:val="008606D7"/>
    <w:rsid w:val="00862B89"/>
    <w:rsid w:val="00873209"/>
    <w:rsid w:val="008755DA"/>
    <w:rsid w:val="00875B77"/>
    <w:rsid w:val="00875C2B"/>
    <w:rsid w:val="008901D2"/>
    <w:rsid w:val="008B0548"/>
    <w:rsid w:val="008B7E69"/>
    <w:rsid w:val="008C21E7"/>
    <w:rsid w:val="008C5F9F"/>
    <w:rsid w:val="008C68D4"/>
    <w:rsid w:val="008E2661"/>
    <w:rsid w:val="008F1ABA"/>
    <w:rsid w:val="008F5A36"/>
    <w:rsid w:val="00905929"/>
    <w:rsid w:val="0091018F"/>
    <w:rsid w:val="0092751B"/>
    <w:rsid w:val="00933786"/>
    <w:rsid w:val="00946102"/>
    <w:rsid w:val="00954D7A"/>
    <w:rsid w:val="00960DB6"/>
    <w:rsid w:val="00966567"/>
    <w:rsid w:val="009677D9"/>
    <w:rsid w:val="009679A1"/>
    <w:rsid w:val="00967AEB"/>
    <w:rsid w:val="00970F52"/>
    <w:rsid w:val="009A3FFB"/>
    <w:rsid w:val="009C0AB9"/>
    <w:rsid w:val="009C7840"/>
    <w:rsid w:val="009D254D"/>
    <w:rsid w:val="009D6632"/>
    <w:rsid w:val="009F5D1E"/>
    <w:rsid w:val="00A03BF6"/>
    <w:rsid w:val="00A164F7"/>
    <w:rsid w:val="00A16B34"/>
    <w:rsid w:val="00A26FB8"/>
    <w:rsid w:val="00A3239B"/>
    <w:rsid w:val="00A363B6"/>
    <w:rsid w:val="00A42C46"/>
    <w:rsid w:val="00A436AB"/>
    <w:rsid w:val="00A57419"/>
    <w:rsid w:val="00A60DD5"/>
    <w:rsid w:val="00A6690B"/>
    <w:rsid w:val="00A66B48"/>
    <w:rsid w:val="00A843BA"/>
    <w:rsid w:val="00A87293"/>
    <w:rsid w:val="00A9333D"/>
    <w:rsid w:val="00AB0566"/>
    <w:rsid w:val="00AF2EBE"/>
    <w:rsid w:val="00B0379F"/>
    <w:rsid w:val="00B05926"/>
    <w:rsid w:val="00B06046"/>
    <w:rsid w:val="00B15DFE"/>
    <w:rsid w:val="00B313BD"/>
    <w:rsid w:val="00B32594"/>
    <w:rsid w:val="00B33170"/>
    <w:rsid w:val="00B33DC0"/>
    <w:rsid w:val="00B3516D"/>
    <w:rsid w:val="00B64D30"/>
    <w:rsid w:val="00B71F2E"/>
    <w:rsid w:val="00B772F6"/>
    <w:rsid w:val="00B94304"/>
    <w:rsid w:val="00BA4282"/>
    <w:rsid w:val="00BB2338"/>
    <w:rsid w:val="00BC124B"/>
    <w:rsid w:val="00BC2269"/>
    <w:rsid w:val="00BC6CC3"/>
    <w:rsid w:val="00BD332E"/>
    <w:rsid w:val="00BE7520"/>
    <w:rsid w:val="00BF411E"/>
    <w:rsid w:val="00C021FF"/>
    <w:rsid w:val="00C06D98"/>
    <w:rsid w:val="00C106AC"/>
    <w:rsid w:val="00C10784"/>
    <w:rsid w:val="00C131CE"/>
    <w:rsid w:val="00C1593B"/>
    <w:rsid w:val="00C22A44"/>
    <w:rsid w:val="00C25304"/>
    <w:rsid w:val="00C40369"/>
    <w:rsid w:val="00C42556"/>
    <w:rsid w:val="00C44809"/>
    <w:rsid w:val="00C54E95"/>
    <w:rsid w:val="00C56C87"/>
    <w:rsid w:val="00C60ED6"/>
    <w:rsid w:val="00C637C6"/>
    <w:rsid w:val="00C70D26"/>
    <w:rsid w:val="00C723F0"/>
    <w:rsid w:val="00C80110"/>
    <w:rsid w:val="00C939CA"/>
    <w:rsid w:val="00CA062D"/>
    <w:rsid w:val="00CA462E"/>
    <w:rsid w:val="00CA7AE4"/>
    <w:rsid w:val="00CB0641"/>
    <w:rsid w:val="00CC0631"/>
    <w:rsid w:val="00CC2D33"/>
    <w:rsid w:val="00CD3F97"/>
    <w:rsid w:val="00CE233C"/>
    <w:rsid w:val="00CE4F8E"/>
    <w:rsid w:val="00CF30CD"/>
    <w:rsid w:val="00D00007"/>
    <w:rsid w:val="00D05EFD"/>
    <w:rsid w:val="00D137C5"/>
    <w:rsid w:val="00D319EA"/>
    <w:rsid w:val="00D33276"/>
    <w:rsid w:val="00D4629B"/>
    <w:rsid w:val="00D51465"/>
    <w:rsid w:val="00D53BCB"/>
    <w:rsid w:val="00D63686"/>
    <w:rsid w:val="00D7779E"/>
    <w:rsid w:val="00D839B7"/>
    <w:rsid w:val="00D87490"/>
    <w:rsid w:val="00D877CD"/>
    <w:rsid w:val="00D904CD"/>
    <w:rsid w:val="00D90694"/>
    <w:rsid w:val="00D96D86"/>
    <w:rsid w:val="00DA27C0"/>
    <w:rsid w:val="00DB0CDD"/>
    <w:rsid w:val="00DB237F"/>
    <w:rsid w:val="00DB40F4"/>
    <w:rsid w:val="00DB70AA"/>
    <w:rsid w:val="00DC2B29"/>
    <w:rsid w:val="00DD1974"/>
    <w:rsid w:val="00DD2822"/>
    <w:rsid w:val="00DD4D66"/>
    <w:rsid w:val="00DD6145"/>
    <w:rsid w:val="00DD6FBD"/>
    <w:rsid w:val="00DE6541"/>
    <w:rsid w:val="00DF1301"/>
    <w:rsid w:val="00DF51C7"/>
    <w:rsid w:val="00E03639"/>
    <w:rsid w:val="00E11707"/>
    <w:rsid w:val="00E15669"/>
    <w:rsid w:val="00E20677"/>
    <w:rsid w:val="00E30426"/>
    <w:rsid w:val="00E366BA"/>
    <w:rsid w:val="00E4336B"/>
    <w:rsid w:val="00E46590"/>
    <w:rsid w:val="00E65F61"/>
    <w:rsid w:val="00E76105"/>
    <w:rsid w:val="00E81BF7"/>
    <w:rsid w:val="00E91A8B"/>
    <w:rsid w:val="00E93C76"/>
    <w:rsid w:val="00EA452A"/>
    <w:rsid w:val="00EB6758"/>
    <w:rsid w:val="00EC1D6F"/>
    <w:rsid w:val="00ED3331"/>
    <w:rsid w:val="00F000FE"/>
    <w:rsid w:val="00F05114"/>
    <w:rsid w:val="00F10C09"/>
    <w:rsid w:val="00F10DB7"/>
    <w:rsid w:val="00F123E1"/>
    <w:rsid w:val="00F12FC6"/>
    <w:rsid w:val="00F13F71"/>
    <w:rsid w:val="00F22CE0"/>
    <w:rsid w:val="00F40E74"/>
    <w:rsid w:val="00F42D46"/>
    <w:rsid w:val="00F5244F"/>
    <w:rsid w:val="00F55E32"/>
    <w:rsid w:val="00F731DF"/>
    <w:rsid w:val="00F75C3F"/>
    <w:rsid w:val="00FB5483"/>
    <w:rsid w:val="00FC017C"/>
    <w:rsid w:val="00FC7AC0"/>
    <w:rsid w:val="00FC7C21"/>
    <w:rsid w:val="00FF0F60"/>
    <w:rsid w:val="00FF2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A631034"/>
  <w14:defaultImageDpi w14:val="300"/>
  <w15:chartTrackingRefBased/>
  <w15:docId w15:val="{CEB1E321-2D05-4D82-9119-0E6996653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 Black" w:hAnsi="Arial Black"/>
      <w:sz w:val="24"/>
    </w:rPr>
  </w:style>
  <w:style w:type="paragraph" w:styleId="Ttulo1">
    <w:name w:val="heading 1"/>
    <w:basedOn w:val="Normal"/>
    <w:next w:val="Normal"/>
    <w:qFormat/>
    <w:pPr>
      <w:keepNext/>
      <w:framePr w:hSpace="141" w:wrap="notBeside" w:vAnchor="text" w:hAnchor="margin" w:xAlign="center" w:y="123"/>
      <w:jc w:val="center"/>
      <w:outlineLvl w:val="0"/>
    </w:pPr>
    <w:rPr>
      <w:rFonts w:ascii="Arial Narrow" w:hAnsi="Arial Narrow"/>
      <w:b/>
      <w:bCs/>
      <w:sz w:val="16"/>
      <w:szCs w:val="16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rFonts w:ascii="Times New Roman" w:hAnsi="Times New Roman"/>
      <w:b/>
      <w:sz w:val="20"/>
      <w:u w:val="single"/>
      <w:lang w:val="es-ES_tradnl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Times New Roman" w:hAnsi="Times New Roman"/>
      <w:b/>
      <w:sz w:val="20"/>
      <w:lang w:val="es-ES_tradnl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 Narrow" w:hAnsi="Arial Narrow"/>
      <w:b/>
      <w:bCs/>
      <w:sz w:val="16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 Narrow" w:hAnsi="Arial Narrow"/>
      <w:b/>
      <w:bCs/>
      <w:sz w:val="20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 Narrow" w:hAnsi="Arial Narrow" w:cs="Tahoma"/>
      <w:sz w:val="28"/>
      <w:u w:val="single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 Narrow" w:hAnsi="Arial Narrow" w:cs="Tahoma"/>
      <w:sz w:val="18"/>
      <w:szCs w:val="18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rPr>
      <w:rFonts w:ascii="Courier New" w:hAnsi="Courier New"/>
      <w:sz w:val="20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  <w:rPr>
      <w:rFonts w:ascii="Times New Roman" w:hAnsi="Times New Roman"/>
      <w:sz w:val="20"/>
      <w:lang w:val="es-ES_tradnl"/>
    </w:rPr>
  </w:style>
  <w:style w:type="paragraph" w:styleId="Sangra3detindependiente">
    <w:name w:val="Body Text Indent 3"/>
    <w:basedOn w:val="Normal"/>
    <w:pPr>
      <w:ind w:firstLine="709"/>
      <w:jc w:val="both"/>
    </w:pPr>
    <w:rPr>
      <w:rFonts w:ascii="Times New Roman" w:hAnsi="Times New Roman"/>
      <w:sz w:val="20"/>
      <w:lang w:val="es-ES_tradnl"/>
    </w:rPr>
  </w:style>
  <w:style w:type="paragraph" w:styleId="Sangradetextonormal">
    <w:name w:val="Body Text Indent"/>
    <w:basedOn w:val="Normal"/>
    <w:pPr>
      <w:ind w:firstLine="708"/>
      <w:jc w:val="both"/>
    </w:pPr>
    <w:rPr>
      <w:rFonts w:ascii="Arial Narrow" w:hAnsi="Arial Narrow"/>
      <w:sz w:val="20"/>
    </w:rPr>
  </w:style>
  <w:style w:type="paragraph" w:styleId="Textoindependiente">
    <w:name w:val="Body Text"/>
    <w:basedOn w:val="Normal"/>
    <w:pPr>
      <w:jc w:val="both"/>
    </w:pPr>
    <w:rPr>
      <w:rFonts w:ascii="Times New Roman" w:hAnsi="Times New Roman"/>
      <w:sz w:val="20"/>
      <w:lang w:val="es-ES_tradnl"/>
    </w:rPr>
  </w:style>
  <w:style w:type="paragraph" w:styleId="Sangra2detindependiente">
    <w:name w:val="Body Text Indent 2"/>
    <w:basedOn w:val="Normal"/>
    <w:pPr>
      <w:ind w:left="360"/>
      <w:jc w:val="both"/>
    </w:pPr>
    <w:rPr>
      <w:rFonts w:ascii="Times New Roman" w:hAnsi="Times New Roman"/>
      <w:sz w:val="20"/>
      <w:lang w:val="es-ES_tradnl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styleId="Hipervnculo">
    <w:name w:val="Hyperlink"/>
    <w:rPr>
      <w:color w:val="0000FF"/>
      <w:u w:val="single"/>
    </w:rPr>
  </w:style>
  <w:style w:type="character" w:styleId="Hipervnculovisitado">
    <w:name w:val="FollowedHyperlink"/>
    <w:rPr>
      <w:color w:val="800080"/>
      <w:u w:val="single"/>
    </w:rPr>
  </w:style>
  <w:style w:type="paragraph" w:customStyle="1" w:styleId="xl24">
    <w:name w:val="xl24"/>
    <w:basedOn w:val="Normal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szCs w:val="24"/>
    </w:rPr>
  </w:style>
  <w:style w:type="paragraph" w:customStyle="1" w:styleId="xl25">
    <w:name w:val="xl25"/>
    <w:basedOn w:val="Normal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 Narrow" w:eastAsia="Arial Unicode MS" w:hAnsi="Arial Narrow" w:cs="Arial Unicode MS"/>
      <w:sz w:val="18"/>
      <w:szCs w:val="18"/>
    </w:rPr>
  </w:style>
  <w:style w:type="paragraph" w:customStyle="1" w:styleId="xl26">
    <w:name w:val="xl26"/>
    <w:basedOn w:val="Normal"/>
    <w:pPr>
      <w:pBdr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 Narrow" w:eastAsia="Arial Unicode MS" w:hAnsi="Arial Narrow" w:cs="Arial Unicode MS"/>
      <w:sz w:val="18"/>
      <w:szCs w:val="18"/>
    </w:rPr>
  </w:style>
  <w:style w:type="paragraph" w:customStyle="1" w:styleId="xl27">
    <w:name w:val="xl27"/>
    <w:basedOn w:val="Normal"/>
    <w:pPr>
      <w:pBdr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Courier New" w:eastAsia="Arial Unicode MS" w:hAnsi="Courier New" w:cs="Courier New"/>
      <w:sz w:val="20"/>
    </w:rPr>
  </w:style>
  <w:style w:type="paragraph" w:customStyle="1" w:styleId="xl28">
    <w:name w:val="xl28"/>
    <w:basedOn w:val="Normal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szCs w:val="24"/>
    </w:rPr>
  </w:style>
  <w:style w:type="paragraph" w:customStyle="1" w:styleId="xl29">
    <w:name w:val="xl29"/>
    <w:basedOn w:val="Normal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szCs w:val="24"/>
    </w:rPr>
  </w:style>
  <w:style w:type="paragraph" w:customStyle="1" w:styleId="xl30">
    <w:name w:val="xl30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ourier New" w:eastAsia="Arial Unicode MS" w:hAnsi="Courier New" w:cs="Courier New"/>
      <w:sz w:val="20"/>
    </w:rPr>
  </w:style>
  <w:style w:type="paragraph" w:customStyle="1" w:styleId="xl31">
    <w:name w:val="xl31"/>
    <w:basedOn w:val="Normal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 Narrow" w:eastAsia="Arial Unicode MS" w:hAnsi="Arial Narrow" w:cs="Arial Unicode MS"/>
      <w:sz w:val="18"/>
      <w:szCs w:val="18"/>
    </w:rPr>
  </w:style>
  <w:style w:type="paragraph" w:customStyle="1" w:styleId="xl32">
    <w:name w:val="xl32"/>
    <w:basedOn w:val="Normal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szCs w:val="24"/>
      <w:u w:val="single"/>
    </w:rPr>
  </w:style>
  <w:style w:type="paragraph" w:customStyle="1" w:styleId="xl33">
    <w:name w:val="xl33"/>
    <w:basedOn w:val="Normal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szCs w:val="24"/>
      <w:u w:val="single"/>
    </w:rPr>
  </w:style>
  <w:style w:type="paragraph" w:customStyle="1" w:styleId="xl34">
    <w:name w:val="xl34"/>
    <w:basedOn w:val="Normal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szCs w:val="24"/>
      <w:u w:val="single"/>
    </w:rPr>
  </w:style>
  <w:style w:type="paragraph" w:customStyle="1" w:styleId="xl35">
    <w:name w:val="xl35"/>
    <w:basedOn w:val="Normal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szCs w:val="24"/>
      <w:u w:val="single"/>
    </w:rPr>
  </w:style>
  <w:style w:type="paragraph" w:customStyle="1" w:styleId="xl36">
    <w:name w:val="xl36"/>
    <w:basedOn w:val="Normal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szCs w:val="24"/>
      <w:u w:val="single"/>
    </w:rPr>
  </w:style>
  <w:style w:type="paragraph" w:customStyle="1" w:styleId="xl37">
    <w:name w:val="xl37"/>
    <w:basedOn w:val="Normal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szCs w:val="24"/>
      <w:u w:val="single"/>
    </w:rPr>
  </w:style>
  <w:style w:type="paragraph" w:customStyle="1" w:styleId="xl38">
    <w:name w:val="xl38"/>
    <w:basedOn w:val="Normal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szCs w:val="24"/>
      <w:u w:val="single"/>
    </w:rPr>
  </w:style>
  <w:style w:type="paragraph" w:customStyle="1" w:styleId="xl39">
    <w:name w:val="xl39"/>
    <w:basedOn w:val="Normal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xl40">
    <w:name w:val="xl40"/>
    <w:basedOn w:val="Normal"/>
    <w:pPr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Cs w:val="24"/>
    </w:rPr>
  </w:style>
  <w:style w:type="paragraph" w:customStyle="1" w:styleId="xl41">
    <w:name w:val="xl41"/>
    <w:basedOn w:val="Normal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Narrow" w:eastAsia="Arial Unicode MS" w:hAnsi="Arial Narrow" w:cs="Arial Unicode MS"/>
      <w:sz w:val="20"/>
    </w:rPr>
  </w:style>
  <w:style w:type="paragraph" w:customStyle="1" w:styleId="xl42">
    <w:name w:val="xl42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Narrow" w:eastAsia="Arial Unicode MS" w:hAnsi="Arial Narrow" w:cs="Arial Unicode MS"/>
      <w:sz w:val="20"/>
    </w:rPr>
  </w:style>
  <w:style w:type="paragraph" w:customStyle="1" w:styleId="xl43">
    <w:name w:val="xl43"/>
    <w:basedOn w:val="Normal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xl44">
    <w:name w:val="xl44"/>
    <w:basedOn w:val="Normal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Arial Narrow" w:eastAsia="Arial Unicode MS" w:hAnsi="Arial Narrow" w:cs="Arial Unicode MS"/>
      <w:sz w:val="18"/>
      <w:szCs w:val="18"/>
    </w:rPr>
  </w:style>
  <w:style w:type="paragraph" w:customStyle="1" w:styleId="xl45">
    <w:name w:val="xl45"/>
    <w:basedOn w:val="Normal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Arial Narrow" w:eastAsia="Arial Unicode MS" w:hAnsi="Arial Narrow" w:cs="Arial Unicode MS"/>
      <w:sz w:val="20"/>
    </w:rPr>
  </w:style>
  <w:style w:type="paragraph" w:customStyle="1" w:styleId="xl46">
    <w:name w:val="xl46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ourier New" w:eastAsia="Arial Unicode MS" w:hAnsi="Courier New" w:cs="Courier New"/>
      <w:sz w:val="20"/>
    </w:rPr>
  </w:style>
  <w:style w:type="paragraph" w:customStyle="1" w:styleId="xl47">
    <w:name w:val="xl47"/>
    <w:basedOn w:val="Normal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0"/>
    </w:rPr>
  </w:style>
  <w:style w:type="paragraph" w:customStyle="1" w:styleId="xl48">
    <w:name w:val="xl48"/>
    <w:basedOn w:val="Normal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sz w:val="20"/>
      <w:u w:val="single"/>
    </w:rPr>
  </w:style>
  <w:style w:type="paragraph" w:customStyle="1" w:styleId="xl49">
    <w:name w:val="xl49"/>
    <w:basedOn w:val="Normal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sz w:val="20"/>
      <w:u w:val="single"/>
    </w:rPr>
  </w:style>
  <w:style w:type="paragraph" w:customStyle="1" w:styleId="xl50">
    <w:name w:val="xl50"/>
    <w:basedOn w:val="Normal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sz w:val="20"/>
      <w:u w:val="single"/>
    </w:rPr>
  </w:style>
  <w:style w:type="paragraph" w:customStyle="1" w:styleId="xl51">
    <w:name w:val="xl51"/>
    <w:basedOn w:val="Normal"/>
    <w:pPr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20"/>
    </w:rPr>
  </w:style>
  <w:style w:type="paragraph" w:customStyle="1" w:styleId="xl52">
    <w:name w:val="xl52"/>
    <w:basedOn w:val="Normal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sz w:val="20"/>
      <w:u w:val="single"/>
    </w:rPr>
  </w:style>
  <w:style w:type="paragraph" w:customStyle="1" w:styleId="xl53">
    <w:name w:val="xl53"/>
    <w:basedOn w:val="Normal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sz w:val="20"/>
      <w:u w:val="single"/>
    </w:rPr>
  </w:style>
  <w:style w:type="paragraph" w:customStyle="1" w:styleId="xl54">
    <w:name w:val="xl54"/>
    <w:basedOn w:val="Normal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sz w:val="20"/>
      <w:u w:val="single"/>
    </w:rPr>
  </w:style>
  <w:style w:type="paragraph" w:customStyle="1" w:styleId="xl55">
    <w:name w:val="xl55"/>
    <w:basedOn w:val="Normal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sz w:val="20"/>
      <w:u w:val="single"/>
    </w:rPr>
  </w:style>
  <w:style w:type="paragraph" w:customStyle="1" w:styleId="xl56">
    <w:name w:val="xl56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 w:cs="Arial Unicode MS"/>
      <w:sz w:val="20"/>
    </w:rPr>
  </w:style>
  <w:style w:type="paragraph" w:customStyle="1" w:styleId="xl57">
    <w:name w:val="xl57"/>
    <w:basedOn w:val="Normal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0"/>
    </w:rPr>
  </w:style>
  <w:style w:type="paragraph" w:customStyle="1" w:styleId="xl58">
    <w:name w:val="xl58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0"/>
    </w:rPr>
  </w:style>
  <w:style w:type="paragraph" w:customStyle="1" w:styleId="xl59">
    <w:name w:val="xl59"/>
    <w:basedOn w:val="Normal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Narrow" w:eastAsia="Arial Unicode MS" w:hAnsi="Arial Narrow" w:cs="Arial Unicode MS"/>
      <w:b/>
      <w:bCs/>
      <w:sz w:val="20"/>
    </w:rPr>
  </w:style>
  <w:style w:type="paragraph" w:customStyle="1" w:styleId="xl60">
    <w:name w:val="xl60"/>
    <w:basedOn w:val="Normal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32"/>
      <w:szCs w:val="32"/>
    </w:rPr>
  </w:style>
  <w:style w:type="paragraph" w:customStyle="1" w:styleId="xl61">
    <w:name w:val="xl61"/>
    <w:basedOn w:val="Normal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32"/>
      <w:szCs w:val="32"/>
    </w:rPr>
  </w:style>
  <w:style w:type="paragraph" w:customStyle="1" w:styleId="xl62">
    <w:name w:val="xl62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sz w:val="18"/>
      <w:szCs w:val="18"/>
    </w:rPr>
  </w:style>
  <w:style w:type="paragraph" w:customStyle="1" w:styleId="xl63">
    <w:name w:val="xl63"/>
    <w:basedOn w:val="Normal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sz w:val="18"/>
      <w:szCs w:val="18"/>
    </w:rPr>
  </w:style>
  <w:style w:type="paragraph" w:customStyle="1" w:styleId="xl64">
    <w:name w:val="xl64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sz w:val="18"/>
      <w:szCs w:val="18"/>
    </w:rPr>
  </w:style>
  <w:style w:type="paragraph" w:customStyle="1" w:styleId="xl65">
    <w:name w:val="xl65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sz w:val="20"/>
    </w:rPr>
  </w:style>
  <w:style w:type="paragraph" w:customStyle="1" w:styleId="xl66">
    <w:name w:val="xl66"/>
    <w:basedOn w:val="Normal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sz w:val="20"/>
    </w:rPr>
  </w:style>
  <w:style w:type="paragraph" w:customStyle="1" w:styleId="xl67">
    <w:name w:val="xl67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sz w:val="20"/>
    </w:rPr>
  </w:style>
  <w:style w:type="paragraph" w:customStyle="1" w:styleId="xl68">
    <w:name w:val="xl68"/>
    <w:basedOn w:val="Normal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szCs w:val="24"/>
      <w:u w:val="single"/>
    </w:rPr>
  </w:style>
  <w:style w:type="paragraph" w:customStyle="1" w:styleId="xl69">
    <w:name w:val="xl69"/>
    <w:basedOn w:val="Normal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szCs w:val="24"/>
      <w:u w:val="single"/>
    </w:rPr>
  </w:style>
  <w:style w:type="paragraph" w:customStyle="1" w:styleId="xl70">
    <w:name w:val="xl70"/>
    <w:basedOn w:val="Normal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32"/>
      <w:szCs w:val="32"/>
    </w:rPr>
  </w:style>
  <w:style w:type="paragraph" w:customStyle="1" w:styleId="xl71">
    <w:name w:val="xl71"/>
    <w:basedOn w:val="Normal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32"/>
      <w:szCs w:val="32"/>
    </w:rPr>
  </w:style>
  <w:style w:type="paragraph" w:customStyle="1" w:styleId="xl72">
    <w:name w:val="xl72"/>
    <w:basedOn w:val="Normal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Courier New" w:eastAsia="Arial Unicode MS" w:hAnsi="Courier New" w:cs="Courier New"/>
      <w:sz w:val="20"/>
    </w:rPr>
  </w:style>
  <w:style w:type="paragraph" w:customStyle="1" w:styleId="xl73">
    <w:name w:val="xl73"/>
    <w:basedOn w:val="Normal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ourier New" w:eastAsia="Arial Unicode MS" w:hAnsi="Courier New" w:cs="Courier New"/>
      <w:sz w:val="20"/>
    </w:rPr>
  </w:style>
  <w:style w:type="paragraph" w:customStyle="1" w:styleId="xl74">
    <w:name w:val="xl74"/>
    <w:basedOn w:val="Normal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32"/>
      <w:szCs w:val="32"/>
    </w:rPr>
  </w:style>
  <w:style w:type="paragraph" w:customStyle="1" w:styleId="xl75">
    <w:name w:val="xl75"/>
    <w:basedOn w:val="Normal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32"/>
      <w:szCs w:val="32"/>
    </w:rPr>
  </w:style>
  <w:style w:type="paragraph" w:customStyle="1" w:styleId="xl76">
    <w:name w:val="xl76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sz w:val="18"/>
      <w:szCs w:val="18"/>
    </w:rPr>
  </w:style>
  <w:style w:type="paragraph" w:customStyle="1" w:styleId="xl77">
    <w:name w:val="xl77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sz w:val="18"/>
      <w:szCs w:val="18"/>
    </w:rPr>
  </w:style>
  <w:style w:type="paragraph" w:customStyle="1" w:styleId="xl78">
    <w:name w:val="xl78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sz w:val="20"/>
    </w:rPr>
  </w:style>
  <w:style w:type="paragraph" w:customStyle="1" w:styleId="xl79">
    <w:name w:val="xl79"/>
    <w:basedOn w:val="Normal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sz w:val="20"/>
    </w:rPr>
  </w:style>
  <w:style w:type="paragraph" w:customStyle="1" w:styleId="xl80">
    <w:name w:val="xl80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sz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 Narrow" w:eastAsia="Arial Unicode MS" w:hAnsi="Arial Narrow" w:cs="Arial Unicode MS"/>
      <w:sz w:val="18"/>
      <w:szCs w:val="18"/>
      <w:u w:val="single"/>
    </w:rPr>
  </w:style>
  <w:style w:type="paragraph" w:customStyle="1" w:styleId="font6">
    <w:name w:val="font6"/>
    <w:basedOn w:val="Normal"/>
    <w:pPr>
      <w:spacing w:before="100" w:beforeAutospacing="1" w:after="100" w:afterAutospacing="1"/>
    </w:pPr>
    <w:rPr>
      <w:rFonts w:ascii="Arial Narrow" w:eastAsia="Arial Unicode MS" w:hAnsi="Arial Narrow" w:cs="Arial Unicode MS"/>
      <w:sz w:val="18"/>
      <w:szCs w:val="18"/>
    </w:rPr>
  </w:style>
  <w:style w:type="paragraph" w:customStyle="1" w:styleId="font7">
    <w:name w:val="font7"/>
    <w:basedOn w:val="Normal"/>
    <w:pPr>
      <w:spacing w:before="100" w:beforeAutospacing="1" w:after="100" w:afterAutospacing="1"/>
    </w:pPr>
    <w:rPr>
      <w:rFonts w:ascii="Times New Roman" w:eastAsia="Arial Unicode MS" w:hAnsi="Times New Roman"/>
      <w:sz w:val="14"/>
      <w:szCs w:val="14"/>
    </w:rPr>
  </w:style>
  <w:style w:type="paragraph" w:customStyle="1" w:styleId="font8">
    <w:name w:val="font8"/>
    <w:basedOn w:val="Normal"/>
    <w:pPr>
      <w:spacing w:before="100" w:beforeAutospacing="1" w:after="100" w:afterAutospacing="1"/>
    </w:pPr>
    <w:rPr>
      <w:rFonts w:ascii="Tahoma" w:eastAsia="Arial Unicode MS" w:hAnsi="Tahoma" w:cs="Tahoma"/>
      <w:color w:val="000000"/>
      <w:sz w:val="16"/>
      <w:szCs w:val="16"/>
    </w:rPr>
  </w:style>
  <w:style w:type="paragraph" w:customStyle="1" w:styleId="font9">
    <w:name w:val="font9"/>
    <w:basedOn w:val="Normal"/>
    <w:pPr>
      <w:spacing w:before="100" w:beforeAutospacing="1" w:after="100" w:afterAutospacing="1"/>
    </w:pPr>
    <w:rPr>
      <w:rFonts w:ascii="Tahoma" w:eastAsia="Arial Unicode MS" w:hAnsi="Tahoma" w:cs="Tahoma"/>
      <w:b/>
      <w:bCs/>
      <w:color w:val="000000"/>
      <w:sz w:val="16"/>
      <w:szCs w:val="16"/>
    </w:rPr>
  </w:style>
  <w:style w:type="character" w:styleId="Nmerodepgina">
    <w:name w:val="page number"/>
    <w:basedOn w:val="Fuentedeprrafopredeter"/>
    <w:rsid w:val="00C70D26"/>
  </w:style>
  <w:style w:type="paragraph" w:styleId="Textodeglobo">
    <w:name w:val="Balloon Text"/>
    <w:basedOn w:val="Normal"/>
    <w:semiHidden/>
    <w:rsid w:val="00792926"/>
    <w:rPr>
      <w:rFonts w:ascii="Tahoma" w:hAnsi="Tahoma" w:cs="Tahoma"/>
      <w:sz w:val="16"/>
      <w:szCs w:val="16"/>
    </w:rPr>
  </w:style>
  <w:style w:type="character" w:customStyle="1" w:styleId="texto-titdiv2">
    <w:name w:val="texto-titdiv2"/>
    <w:basedOn w:val="Fuentedeprrafopredeter"/>
    <w:rsid w:val="00291702"/>
  </w:style>
  <w:style w:type="paragraph" w:customStyle="1" w:styleId="Cuadrculaclara-nfasis31">
    <w:name w:val="Cuadrícula clara - Énfasis 31"/>
    <w:basedOn w:val="Normal"/>
    <w:uiPriority w:val="34"/>
    <w:qFormat/>
    <w:rsid w:val="00E366BA"/>
    <w:pPr>
      <w:ind w:left="708"/>
    </w:pPr>
  </w:style>
  <w:style w:type="paragraph" w:styleId="Textoindependiente2">
    <w:name w:val="Body Text 2"/>
    <w:basedOn w:val="Normal"/>
    <w:link w:val="Textoindependiente2Car"/>
    <w:rsid w:val="00070293"/>
    <w:pPr>
      <w:spacing w:after="120" w:line="480" w:lineRule="auto"/>
    </w:pPr>
    <w:rPr>
      <w:lang w:val="x-none" w:eastAsia="x-none"/>
    </w:rPr>
  </w:style>
  <w:style w:type="character" w:customStyle="1" w:styleId="Textoindependiente2Car">
    <w:name w:val="Texto independiente 2 Car"/>
    <w:link w:val="Textoindependiente2"/>
    <w:rsid w:val="00070293"/>
    <w:rPr>
      <w:rFonts w:ascii="Arial Black" w:hAnsi="Arial Black"/>
      <w:sz w:val="24"/>
    </w:rPr>
  </w:style>
  <w:style w:type="paragraph" w:customStyle="1" w:styleId="Listamulticolor-nfasis11">
    <w:name w:val="Lista multicolor - Énfasis 11"/>
    <w:basedOn w:val="Normal"/>
    <w:uiPriority w:val="34"/>
    <w:qFormat/>
    <w:rsid w:val="00DD6145"/>
    <w:pPr>
      <w:ind w:left="708"/>
    </w:pPr>
  </w:style>
  <w:style w:type="paragraph" w:styleId="Prrafodelista">
    <w:name w:val="List Paragraph"/>
    <w:basedOn w:val="Normal"/>
    <w:uiPriority w:val="34"/>
    <w:qFormat/>
    <w:rsid w:val="00650AF6"/>
    <w:pPr>
      <w:ind w:left="708"/>
    </w:pPr>
  </w:style>
  <w:style w:type="character" w:customStyle="1" w:styleId="st1">
    <w:name w:val="st1"/>
    <w:rsid w:val="00966567"/>
  </w:style>
  <w:style w:type="paragraph" w:customStyle="1" w:styleId="Default">
    <w:name w:val="Default"/>
    <w:rsid w:val="007704D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2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RENDICION DE CUENTAS CORRESPONDIENTES</vt:lpstr>
    </vt:vector>
  </TitlesOfParts>
  <Company>Hewlett-Packard</Company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RENDICION DE CUENTAS CORRESPONDIENTES</dc:title>
  <dc:subject/>
  <dc:creator>.</dc:creator>
  <cp:keywords/>
  <cp:lastModifiedBy>Tenerife Rural</cp:lastModifiedBy>
  <cp:revision>5</cp:revision>
  <cp:lastPrinted>2019-03-28T12:15:00Z</cp:lastPrinted>
  <dcterms:created xsi:type="dcterms:W3CDTF">2023-02-09T10:38:00Z</dcterms:created>
  <dcterms:modified xsi:type="dcterms:W3CDTF">2023-02-09T11:08:00Z</dcterms:modified>
</cp:coreProperties>
</file>