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4344" w14:textId="77777777" w:rsidR="001104EC" w:rsidRDefault="001104EC" w:rsidP="002F0142">
      <w:pPr>
        <w:rPr>
          <w:rFonts w:ascii="Arial Nova Light" w:hAnsi="Arial Nova Light"/>
          <w:b/>
          <w:bCs/>
          <w:u w:val="double"/>
        </w:rPr>
      </w:pPr>
    </w:p>
    <w:p w14:paraId="37707204" w14:textId="2B26262D" w:rsidR="002F0142" w:rsidRPr="00C431DC" w:rsidRDefault="002F0142" w:rsidP="002F0142">
      <w:pPr>
        <w:rPr>
          <w:rFonts w:ascii="Arial Nova Light" w:hAnsi="Arial Nova Light"/>
          <w:b/>
          <w:bCs/>
          <w:color w:val="385623" w:themeColor="accent6" w:themeShade="80"/>
          <w:u w:val="double"/>
        </w:rPr>
      </w:pPr>
      <w:r w:rsidRPr="00C431DC">
        <w:rPr>
          <w:rFonts w:ascii="Arial Nova Light" w:hAnsi="Arial Nova Light"/>
          <w:b/>
          <w:bCs/>
          <w:color w:val="385623" w:themeColor="accent6" w:themeShade="80"/>
          <w:u w:val="double"/>
        </w:rPr>
        <w:t>Artículo 115. Información de las ayudas y subvenciones.</w:t>
      </w:r>
    </w:p>
    <w:p w14:paraId="6FD2E528" w14:textId="77777777" w:rsidR="002F0142" w:rsidRPr="002F0142" w:rsidRDefault="002F0142" w:rsidP="002F0142">
      <w:pPr>
        <w:jc w:val="both"/>
        <w:rPr>
          <w:rFonts w:ascii="Arial Nova Light" w:hAnsi="Arial Nova Light"/>
        </w:rPr>
      </w:pPr>
    </w:p>
    <w:p w14:paraId="08AE2A58" w14:textId="77777777" w:rsidR="002F0142" w:rsidRPr="002F0142" w:rsidRDefault="002F0142" w:rsidP="002F0142">
      <w:pPr>
        <w:jc w:val="both"/>
        <w:rPr>
          <w:rFonts w:ascii="Arial Nova Light" w:hAnsi="Arial Nova Light"/>
        </w:rPr>
      </w:pPr>
      <w:r w:rsidRPr="002F0142">
        <w:rPr>
          <w:rFonts w:ascii="Arial Nova Light" w:hAnsi="Arial Nova Light"/>
        </w:rPr>
        <w:t xml:space="preserve"> </w:t>
      </w:r>
    </w:p>
    <w:p w14:paraId="1C9B1A5C" w14:textId="77777777" w:rsidR="002F0142" w:rsidRPr="002F0142" w:rsidRDefault="002F0142" w:rsidP="002F0142">
      <w:pPr>
        <w:jc w:val="both"/>
        <w:rPr>
          <w:rFonts w:ascii="Arial Nova Light" w:hAnsi="Arial Nova Light"/>
        </w:rPr>
      </w:pPr>
    </w:p>
    <w:p w14:paraId="054EEB3B" w14:textId="420119E8" w:rsidR="002F0142" w:rsidRPr="001104EC" w:rsidRDefault="002F0142" w:rsidP="001104EC">
      <w:pPr>
        <w:pStyle w:val="Prrafodelista"/>
        <w:numPr>
          <w:ilvl w:val="0"/>
          <w:numId w:val="1"/>
        </w:numPr>
        <w:ind w:left="0"/>
        <w:jc w:val="both"/>
        <w:rPr>
          <w:rFonts w:ascii="Arial Nova Light" w:hAnsi="Arial Nova Light"/>
        </w:rPr>
      </w:pPr>
      <w:r w:rsidRPr="001104EC">
        <w:rPr>
          <w:rFonts w:ascii="Arial Nova Light" w:hAnsi="Arial Nova Light"/>
        </w:rPr>
        <w:t>Los cabildos insulares, respecto de las ayudas y subvenciones de sus órganos y de los órganos de los organismos y entidades vinculadas o dependientes, harán pública y mantendrán actualizada la información de las ayudas y subvenciones incluidas en el ámbito de aplicación de la Ley 38/2003, de 17 de noviembre, General de Subvenciones, siguiente:</w:t>
      </w:r>
    </w:p>
    <w:p w14:paraId="3FA2E590" w14:textId="77777777" w:rsidR="002F0142" w:rsidRPr="002F0142" w:rsidRDefault="002F0142" w:rsidP="002F0142">
      <w:pPr>
        <w:jc w:val="both"/>
        <w:rPr>
          <w:rFonts w:ascii="Arial Nova Light" w:hAnsi="Arial Nova Light"/>
        </w:rPr>
      </w:pPr>
    </w:p>
    <w:p w14:paraId="674DA8D1" w14:textId="2E540EE3" w:rsidR="002F0142" w:rsidRPr="00E709D8" w:rsidRDefault="002F0142" w:rsidP="00E709D8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E709D8">
        <w:rPr>
          <w:rFonts w:ascii="Arial Nova Light" w:hAnsi="Arial Nova Light"/>
        </w:rPr>
        <w:t>Los planes estratégicos de ayudas y subvenciones aprobados, en su caso. BOLETÍN OFICIAL DEL ESTADO LEGISLACIÓN CONSOLIDADA Página 46</w:t>
      </w:r>
    </w:p>
    <w:p w14:paraId="29523C29" w14:textId="77777777" w:rsidR="002F0142" w:rsidRPr="002F0142" w:rsidRDefault="002F0142" w:rsidP="002F0142">
      <w:pPr>
        <w:jc w:val="both"/>
        <w:rPr>
          <w:rFonts w:ascii="Arial Nova Light" w:hAnsi="Arial Nova Light"/>
        </w:rPr>
      </w:pPr>
    </w:p>
    <w:p w14:paraId="52DAA964" w14:textId="7B5F4914" w:rsidR="002F0142" w:rsidRPr="00E709D8" w:rsidRDefault="002F0142" w:rsidP="00E709D8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E709D8">
        <w:rPr>
          <w:rFonts w:ascii="Arial Nova Light" w:hAnsi="Arial Nova Light"/>
        </w:rPr>
        <w:t>La relación de las líneas de ayudas o subvenciones que tengan previsto convocar durante el ejercicio presupuestario, con indicación de los importes que se destinen, el objetivo o la finalidad, los criterios de distribución o concesión y la descripción de los posibles beneficiarios.</w:t>
      </w:r>
    </w:p>
    <w:p w14:paraId="29A13985" w14:textId="77777777" w:rsidR="002F0142" w:rsidRPr="002F0142" w:rsidRDefault="002F0142" w:rsidP="002F0142">
      <w:pPr>
        <w:jc w:val="both"/>
        <w:rPr>
          <w:rFonts w:ascii="Arial Nova Light" w:hAnsi="Arial Nova Light"/>
        </w:rPr>
      </w:pPr>
    </w:p>
    <w:p w14:paraId="29287524" w14:textId="158E39F2" w:rsidR="002F0142" w:rsidRPr="00E709D8" w:rsidRDefault="002F0142" w:rsidP="00E709D8">
      <w:pPr>
        <w:pStyle w:val="Prrafodelista"/>
        <w:numPr>
          <w:ilvl w:val="0"/>
          <w:numId w:val="2"/>
        </w:numPr>
        <w:jc w:val="both"/>
        <w:rPr>
          <w:rFonts w:ascii="Arial Nova Light" w:hAnsi="Arial Nova Light"/>
        </w:rPr>
      </w:pPr>
      <w:r w:rsidRPr="00E709D8">
        <w:rPr>
          <w:rFonts w:ascii="Arial Nova Light" w:hAnsi="Arial Nova Light"/>
        </w:rPr>
        <w:t>La relación de ayudas y subvenciones concedidas a lo largo de cada ejercicio, indicando su importe, objetivo o finalidad y beneficiarios.</w:t>
      </w:r>
    </w:p>
    <w:p w14:paraId="1022A70B" w14:textId="77777777" w:rsidR="002F0142" w:rsidRPr="002F0142" w:rsidRDefault="002F0142" w:rsidP="002F0142">
      <w:pPr>
        <w:jc w:val="both"/>
        <w:rPr>
          <w:rFonts w:ascii="Arial Nova Light" w:hAnsi="Arial Nova Light"/>
        </w:rPr>
      </w:pPr>
    </w:p>
    <w:p w14:paraId="1C6F16FB" w14:textId="77777777" w:rsidR="002F0142" w:rsidRPr="002F0142" w:rsidRDefault="002F0142" w:rsidP="002F0142">
      <w:pPr>
        <w:jc w:val="both"/>
        <w:rPr>
          <w:rFonts w:ascii="Arial Nova Light" w:hAnsi="Arial Nova Light"/>
        </w:rPr>
      </w:pPr>
      <w:r w:rsidRPr="002F0142">
        <w:rPr>
          <w:rFonts w:ascii="Arial Nova Light" w:hAnsi="Arial Nova Light"/>
        </w:rPr>
        <w:t xml:space="preserve"> </w:t>
      </w:r>
    </w:p>
    <w:p w14:paraId="21AD42F0" w14:textId="406A5B14" w:rsidR="00072C4F" w:rsidRPr="001104EC" w:rsidRDefault="002F0142" w:rsidP="001104EC">
      <w:pPr>
        <w:pStyle w:val="Prrafodelista"/>
        <w:numPr>
          <w:ilvl w:val="0"/>
          <w:numId w:val="1"/>
        </w:numPr>
        <w:ind w:left="0"/>
        <w:jc w:val="both"/>
        <w:rPr>
          <w:rFonts w:ascii="Arial Nova Light" w:hAnsi="Arial Nova Light"/>
        </w:rPr>
      </w:pPr>
      <w:r w:rsidRPr="001104EC">
        <w:rPr>
          <w:rFonts w:ascii="Arial Nova Light" w:hAnsi="Arial Nova Light"/>
        </w:rPr>
        <w:t xml:space="preserve">La publicación de las ayudas y subvenciones concedidas prevista en el apartado anterior no se realizará cuando la publicación de los datos del beneficiario </w:t>
      </w:r>
      <w:proofErr w:type="gramStart"/>
      <w:r w:rsidRPr="001104EC">
        <w:rPr>
          <w:rFonts w:ascii="Arial Nova Light" w:hAnsi="Arial Nova Light"/>
        </w:rPr>
        <w:t>en razón del</w:t>
      </w:r>
      <w:proofErr w:type="gramEnd"/>
      <w:r w:rsidRPr="001104EC">
        <w:rPr>
          <w:rFonts w:ascii="Arial Nova Light" w:hAnsi="Arial Nova Light"/>
        </w:rPr>
        <w:t xml:space="preserve"> objeto de la subvención pueda ser contraria al respeto y salvaguarda del honor, la intimidad personal y familiar de las personas físicas de acuerdo con lo previsto en la Ley Orgánica 1/1982, de 5 de mayo, de Protección civil del derecho al honor, a la intimidad personal y familiar y a la propia imagen.</w:t>
      </w:r>
    </w:p>
    <w:sectPr w:rsidR="00072C4F" w:rsidRPr="001104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267B" w14:textId="77777777" w:rsidR="002F3566" w:rsidRDefault="002F3566" w:rsidP="00075FC7">
      <w:r>
        <w:separator/>
      </w:r>
    </w:p>
  </w:endnote>
  <w:endnote w:type="continuationSeparator" w:id="0">
    <w:p w14:paraId="5712A82C" w14:textId="77777777" w:rsidR="002F3566" w:rsidRDefault="002F3566" w:rsidP="000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DBCE" w14:textId="77777777" w:rsidR="002F3566" w:rsidRDefault="002F3566" w:rsidP="00075FC7">
      <w:r>
        <w:separator/>
      </w:r>
    </w:p>
  </w:footnote>
  <w:footnote w:type="continuationSeparator" w:id="0">
    <w:p w14:paraId="7B1E22FA" w14:textId="77777777" w:rsidR="002F3566" w:rsidRDefault="002F3566" w:rsidP="0007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30D9" w14:textId="37942CFE" w:rsidR="00075FC7" w:rsidRDefault="00075FC7">
    <w:pPr>
      <w:pStyle w:val="Encabezado"/>
    </w:pPr>
    <w:r>
      <w:rPr>
        <w:noProof/>
      </w:rPr>
      <w:drawing>
        <wp:inline distT="0" distB="0" distL="0" distR="0" wp14:anchorId="4A8EEE81" wp14:editId="0B47171B">
          <wp:extent cx="1851660" cy="719588"/>
          <wp:effectExtent l="0" t="0" r="0" b="4445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298" cy="726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041"/>
    <w:multiLevelType w:val="hybridMultilevel"/>
    <w:tmpl w:val="0E1800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26AC"/>
    <w:multiLevelType w:val="hybridMultilevel"/>
    <w:tmpl w:val="7EB2F7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087584">
    <w:abstractNumId w:val="0"/>
  </w:num>
  <w:num w:numId="2" w16cid:durableId="192580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E5"/>
    <w:rsid w:val="00072C4F"/>
    <w:rsid w:val="00075FC7"/>
    <w:rsid w:val="001104EC"/>
    <w:rsid w:val="002F0142"/>
    <w:rsid w:val="002F3566"/>
    <w:rsid w:val="004B473E"/>
    <w:rsid w:val="00C431DC"/>
    <w:rsid w:val="00DB0B65"/>
    <w:rsid w:val="00E709D8"/>
    <w:rsid w:val="00E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9C79F"/>
  <w15:chartTrackingRefBased/>
  <w15:docId w15:val="{ECA66BCF-8D18-4A31-936C-FB174C0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Prrafodelista">
    <w:name w:val="List Paragraph"/>
    <w:basedOn w:val="Normal"/>
    <w:uiPriority w:val="34"/>
    <w:qFormat/>
    <w:rsid w:val="001104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5F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FC7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75F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FC7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11</cp:revision>
  <dcterms:created xsi:type="dcterms:W3CDTF">2023-01-25T10:45:00Z</dcterms:created>
  <dcterms:modified xsi:type="dcterms:W3CDTF">2023-01-25T14:04:00Z</dcterms:modified>
</cp:coreProperties>
</file>